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Sorveglianza sanitaria a cura del medico competente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 DIGITALE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Sorveglianza sanitaria a cura del medico competente.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